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59F7" w14:textId="0228FAC2" w:rsidR="00654776" w:rsidRPr="00D92CC8" w:rsidRDefault="00654776" w:rsidP="00654776">
      <w:pPr>
        <w:rPr>
          <w:b/>
          <w:sz w:val="40"/>
          <w:szCs w:val="40"/>
        </w:rPr>
      </w:pPr>
      <w:r w:rsidRPr="00D92CC8">
        <w:rPr>
          <w:b/>
          <w:sz w:val="40"/>
          <w:szCs w:val="40"/>
        </w:rPr>
        <w:t xml:space="preserve">Lochaber DSFB – Clerk’s Update </w:t>
      </w:r>
      <w:r>
        <w:rPr>
          <w:b/>
          <w:sz w:val="40"/>
          <w:szCs w:val="40"/>
        </w:rPr>
        <w:t>1</w:t>
      </w:r>
      <w:r w:rsidRPr="00654776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October</w:t>
      </w:r>
      <w:r w:rsidRPr="00D92CC8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9</w:t>
      </w:r>
    </w:p>
    <w:p w14:paraId="2147FFCB" w14:textId="4073D212" w:rsidR="00236218" w:rsidRDefault="00236218"/>
    <w:p w14:paraId="34A5E280" w14:textId="68F323DC" w:rsidR="00A61B84" w:rsidRDefault="00942C1D">
      <w:r w:rsidRPr="00942C1D">
        <w:rPr>
          <w:b/>
          <w:bCs/>
          <w:sz w:val="28"/>
          <w:szCs w:val="28"/>
          <w:u w:val="single"/>
        </w:rPr>
        <w:t>2019 fishing season</w:t>
      </w:r>
    </w:p>
    <w:p w14:paraId="52B3A2FC" w14:textId="06FDF9F4" w:rsidR="00942C1D" w:rsidRDefault="00E05474" w:rsidP="00C91A49">
      <w:pPr>
        <w:pStyle w:val="ListParagraph"/>
        <w:numPr>
          <w:ilvl w:val="0"/>
          <w:numId w:val="1"/>
        </w:numPr>
      </w:pPr>
      <w:r>
        <w:t>2019</w:t>
      </w:r>
      <w:r w:rsidR="009532B3">
        <w:t xml:space="preserve"> season that will be remembered for being unusually wet</w:t>
      </w:r>
      <w:r w:rsidR="00F95AB1">
        <w:t xml:space="preserve"> from early summer onwards</w:t>
      </w:r>
    </w:p>
    <w:p w14:paraId="586ABA2A" w14:textId="60D71DDC" w:rsidR="00E05474" w:rsidRDefault="00C81F7C" w:rsidP="00C91A49">
      <w:pPr>
        <w:pStyle w:val="ListParagraph"/>
        <w:numPr>
          <w:ilvl w:val="0"/>
          <w:numId w:val="1"/>
        </w:numPr>
      </w:pPr>
      <w:r>
        <w:t xml:space="preserve">Early runs of fish in the bigger rivers were mediocre but signs were that there were a few more </w:t>
      </w:r>
      <w:r w:rsidR="000926D5">
        <w:t xml:space="preserve">summer </w:t>
      </w:r>
      <w:r>
        <w:t>grilse around than in previous years</w:t>
      </w:r>
    </w:p>
    <w:p w14:paraId="37A17AD5" w14:textId="01E21E69" w:rsidR="000926D5" w:rsidRDefault="000926D5" w:rsidP="00C91A49">
      <w:pPr>
        <w:pStyle w:val="ListParagraph"/>
        <w:numPr>
          <w:ilvl w:val="0"/>
          <w:numId w:val="1"/>
        </w:numPr>
      </w:pPr>
      <w:r>
        <w:t>Later running fish were also in better evidence than the last few years with fresh fish running well into September on some rivers</w:t>
      </w:r>
    </w:p>
    <w:p w14:paraId="5AB555D8" w14:textId="77777777" w:rsidR="00D32F15" w:rsidRDefault="00D32F15" w:rsidP="00D32F15">
      <w:pPr>
        <w:pStyle w:val="ListParagraph"/>
      </w:pPr>
    </w:p>
    <w:p w14:paraId="1481A779" w14:textId="367A93C8" w:rsidR="003D2344" w:rsidRPr="00B475F8" w:rsidRDefault="00B475F8">
      <w:pPr>
        <w:rPr>
          <w:b/>
          <w:bCs/>
          <w:sz w:val="28"/>
          <w:szCs w:val="28"/>
          <w:u w:val="single"/>
        </w:rPr>
      </w:pPr>
      <w:r w:rsidRPr="00B475F8">
        <w:rPr>
          <w:b/>
          <w:bCs/>
          <w:sz w:val="28"/>
          <w:szCs w:val="28"/>
          <w:u w:val="single"/>
        </w:rPr>
        <w:t>Salmon Farming</w:t>
      </w:r>
    </w:p>
    <w:p w14:paraId="21E5C236" w14:textId="33A3203A" w:rsidR="00A61B84" w:rsidRDefault="00774929" w:rsidP="00774929">
      <w:pPr>
        <w:tabs>
          <w:tab w:val="left" w:pos="1870"/>
        </w:tabs>
      </w:pPr>
      <w:r w:rsidRPr="00774929">
        <w:rPr>
          <w:u w:val="single"/>
        </w:rPr>
        <w:t>Applicatio</w:t>
      </w:r>
      <w:r>
        <w:rPr>
          <w:u w:val="single"/>
        </w:rPr>
        <w:t>ns</w:t>
      </w:r>
    </w:p>
    <w:p w14:paraId="1418181B" w14:textId="5A3B3B6A" w:rsidR="00774929" w:rsidRPr="00774929" w:rsidRDefault="00646B44" w:rsidP="0033683D">
      <w:pPr>
        <w:tabs>
          <w:tab w:val="left" w:pos="1870"/>
        </w:tabs>
        <w:jc w:val="both"/>
      </w:pPr>
      <w:r>
        <w:t>Responded to</w:t>
      </w:r>
      <w:r w:rsidR="00C5219F">
        <w:t xml:space="preserve"> a screening for an EIA assessment for expansion of </w:t>
      </w:r>
      <w:r w:rsidR="00565BC4">
        <w:t>four</w:t>
      </w:r>
      <w:r w:rsidR="00252C5F">
        <w:t xml:space="preserve"> farm</w:t>
      </w:r>
      <w:r w:rsidR="00565BC4">
        <w:t>s</w:t>
      </w:r>
      <w:r w:rsidR="00252C5F">
        <w:t xml:space="preserve"> owner by Scottish Seafarms </w:t>
      </w:r>
      <w:r w:rsidR="00565BC4">
        <w:t xml:space="preserve">in </w:t>
      </w:r>
      <w:r w:rsidR="00252C5F">
        <w:t>Lower Linnhe. Reiterated the Board’s completer opposition to further inshore open cage salmon farming</w:t>
      </w:r>
      <w:r w:rsidR="0045445F">
        <w:t>. This application has since been delayed</w:t>
      </w:r>
      <w:r w:rsidR="00565BC4">
        <w:t xml:space="preserve">. Currently there is only an application live to amalgamate the 2 Lismore farms with no expansion of biomass. Nevertheless </w:t>
      </w:r>
      <w:r w:rsidR="00174887">
        <w:t>it is likely that the 4 expansion applications will re-appear within the next year or so, but hopefully there will be some more definitive guidance on locations from Scottish Government published by then.</w:t>
      </w:r>
    </w:p>
    <w:p w14:paraId="7DB05934" w14:textId="516E79D8" w:rsidR="007C3C55" w:rsidRDefault="00174887" w:rsidP="0033683D">
      <w:pPr>
        <w:jc w:val="both"/>
      </w:pPr>
      <w:r>
        <w:t xml:space="preserve">There is now </w:t>
      </w:r>
      <w:r w:rsidR="00672509">
        <w:t>a requirement for all fish farm applications (new sites</w:t>
      </w:r>
      <w:r w:rsidR="003B6E49">
        <w:t xml:space="preserve">, </w:t>
      </w:r>
      <w:r w:rsidR="00672509">
        <w:t>expansions</w:t>
      </w:r>
      <w:r w:rsidR="003B6E49">
        <w:t xml:space="preserve"> and any changes) to have </w:t>
      </w:r>
      <w:r w:rsidR="00925B40">
        <w:t>an Environmental Management Plan</w:t>
      </w:r>
      <w:r w:rsidR="00184996">
        <w:t xml:space="preserve"> (known as EMP’s).</w:t>
      </w:r>
      <w:r w:rsidR="00BC24E4">
        <w:t xml:space="preserve"> The</w:t>
      </w:r>
      <w:r w:rsidR="00B56CA0">
        <w:t xml:space="preserve"> aim of these is to protect wild fish and monitor </w:t>
      </w:r>
      <w:r w:rsidR="007D20DA">
        <w:t>the impact from the farms on the</w:t>
      </w:r>
      <w:r w:rsidR="00661EED">
        <w:t>m</w:t>
      </w:r>
      <w:r w:rsidR="007D20DA">
        <w:t xml:space="preserve">. </w:t>
      </w:r>
      <w:r w:rsidR="00327C73">
        <w:t xml:space="preserve">They include ‘adaptive management’, the aim of which is to respond </w:t>
      </w:r>
      <w:r w:rsidR="005A7B82">
        <w:t>with appropriate management on the farm when wild fish monitoring detects an elevated risk or impact</w:t>
      </w:r>
      <w:r w:rsidR="0025171D">
        <w:t xml:space="preserve"> from the farm’s activities</w:t>
      </w:r>
      <w:r w:rsidR="005A7B82">
        <w:t xml:space="preserve">. </w:t>
      </w:r>
      <w:r w:rsidR="00661EED">
        <w:t xml:space="preserve">It is very early days in </w:t>
      </w:r>
      <w:r w:rsidR="003C6F51">
        <w:t xml:space="preserve">this new development and I take </w:t>
      </w:r>
      <w:r w:rsidR="00D17106">
        <w:t>a cautious view</w:t>
      </w:r>
      <w:r w:rsidR="007D0DCB">
        <w:t xml:space="preserve"> as to their benefit</w:t>
      </w:r>
      <w:r w:rsidR="00627480">
        <w:t xml:space="preserve">. Nevertheless it is the first time that there will be a planning condition placed on farms </w:t>
      </w:r>
      <w:r w:rsidR="00981D25">
        <w:t>based on their impact on wild fish</w:t>
      </w:r>
      <w:r w:rsidR="002517E0">
        <w:t>.</w:t>
      </w:r>
    </w:p>
    <w:p w14:paraId="16454703" w14:textId="674E4650" w:rsidR="00E35C7C" w:rsidRDefault="00E35C7C" w:rsidP="0033683D">
      <w:pPr>
        <w:jc w:val="both"/>
      </w:pPr>
      <w:r>
        <w:t xml:space="preserve">We have been asked to consider an </w:t>
      </w:r>
      <w:r w:rsidR="00063C99">
        <w:t>E</w:t>
      </w:r>
      <w:r>
        <w:t xml:space="preserve">MP for the </w:t>
      </w:r>
      <w:r w:rsidR="009639BD">
        <w:t>Linnhe region in relation to the Scottish Seafarms sites mentioned above. Again, I am taking a very cautious view. Argyll Trust and Board are leading on this as it lies in Argyll region (but of course impacts smolts migrating out from Upper Linnhe).</w:t>
      </w:r>
    </w:p>
    <w:p w14:paraId="40EC5A1B" w14:textId="6B4389CB" w:rsidR="00063C99" w:rsidRDefault="00063C99" w:rsidP="0033683D">
      <w:pPr>
        <w:jc w:val="both"/>
      </w:pPr>
      <w:r>
        <w:t xml:space="preserve">We have also been asked by MOWI to consider an EMP for the Maclean’s Nose site </w:t>
      </w:r>
      <w:r w:rsidR="0066327A">
        <w:t xml:space="preserve">as well as the other farms in Loch </w:t>
      </w:r>
      <w:proofErr w:type="spellStart"/>
      <w:r w:rsidR="0066327A">
        <w:t>Sunart</w:t>
      </w:r>
      <w:proofErr w:type="spellEnd"/>
      <w:r w:rsidR="00821532">
        <w:t>.</w:t>
      </w:r>
      <w:r w:rsidR="00CE6A03">
        <w:t xml:space="preserve"> This is in the early stages.</w:t>
      </w:r>
    </w:p>
    <w:p w14:paraId="190A293C" w14:textId="1FB6BC6E" w:rsidR="00CF628C" w:rsidRDefault="00CF628C" w:rsidP="0033683D">
      <w:pPr>
        <w:jc w:val="both"/>
      </w:pPr>
      <w:r>
        <w:t xml:space="preserve">I have also had several months engagement with MOWI about an EMP for </w:t>
      </w:r>
      <w:r w:rsidR="008177F4">
        <w:t>a</w:t>
      </w:r>
      <w:r>
        <w:t xml:space="preserve"> </w:t>
      </w:r>
      <w:r w:rsidR="008177F4">
        <w:t>farm expansion at Muck</w:t>
      </w:r>
      <w:r w:rsidR="00AA7959">
        <w:t>.</w:t>
      </w:r>
      <w:r w:rsidR="005255C6">
        <w:t xml:space="preserve"> </w:t>
      </w:r>
      <w:r w:rsidR="00C01CDD">
        <w:t>This has centred around a discussion with LFT</w:t>
      </w:r>
      <w:r w:rsidR="00132E3C">
        <w:t xml:space="preserve">, APEM </w:t>
      </w:r>
      <w:r w:rsidR="006E779C">
        <w:t>consultants</w:t>
      </w:r>
      <w:r w:rsidR="00132E3C">
        <w:t xml:space="preserve"> and MOWI </w:t>
      </w:r>
      <w:r w:rsidR="004D5EB9">
        <w:t xml:space="preserve">about a </w:t>
      </w:r>
      <w:proofErr w:type="gramStart"/>
      <w:r w:rsidR="004D5EB9">
        <w:t>suitable lice</w:t>
      </w:r>
      <w:proofErr w:type="gramEnd"/>
      <w:r w:rsidR="004D5EB9">
        <w:t xml:space="preserve"> monitoring protocol</w:t>
      </w:r>
      <w:r w:rsidR="007608F1">
        <w:t xml:space="preserve"> on wild fish</w:t>
      </w:r>
      <w:r w:rsidR="002468F6">
        <w:t>, with a particular focus on the monitoring requirements being placed on the developers due to their proximity to FPM SAC rivers.</w:t>
      </w:r>
      <w:r w:rsidR="007608F1">
        <w:t xml:space="preserve"> I objected</w:t>
      </w:r>
      <w:r w:rsidR="004E0E51">
        <w:t>, for instance</w:t>
      </w:r>
      <w:r w:rsidR="00992C30">
        <w:t>,</w:t>
      </w:r>
      <w:r w:rsidR="007608F1">
        <w:t xml:space="preserve"> to the use of gill nets and fixed nets at sea</w:t>
      </w:r>
      <w:r w:rsidR="00992C30">
        <w:t>. I also objected to various other aspects of the proposal</w:t>
      </w:r>
      <w:r w:rsidR="00F00705">
        <w:t xml:space="preserve">. </w:t>
      </w:r>
      <w:r w:rsidR="002468F6">
        <w:t xml:space="preserve">I have been arguing that the best way to monitor the </w:t>
      </w:r>
      <w:r w:rsidR="002533C0">
        <w:t xml:space="preserve">health of wild migratory fish population following this expansion would be to install a fish counter on the dam on the River </w:t>
      </w:r>
      <w:proofErr w:type="spellStart"/>
      <w:r w:rsidR="002533C0">
        <w:t>Moidart</w:t>
      </w:r>
      <w:proofErr w:type="spellEnd"/>
      <w:r w:rsidR="002533C0">
        <w:t xml:space="preserve"> (one of the affected rivers). This discussion is still ongoing.</w:t>
      </w:r>
    </w:p>
    <w:p w14:paraId="7A710E8B" w14:textId="5827A07C" w:rsidR="00430CE2" w:rsidRDefault="00BC5753" w:rsidP="0033683D">
      <w:pPr>
        <w:jc w:val="both"/>
      </w:pPr>
      <w:r>
        <w:t>I responded to a MOWI expansion application on at their Rum site and also to a new proposal for</w:t>
      </w:r>
      <w:r w:rsidR="006E1FE9">
        <w:t xml:space="preserve"> a farm at</w:t>
      </w:r>
      <w:r>
        <w:t xml:space="preserve"> Canna (at the scoping stage)</w:t>
      </w:r>
      <w:r w:rsidR="006E1FE9">
        <w:t>.</w:t>
      </w:r>
      <w:r>
        <w:t xml:space="preserve"> </w:t>
      </w:r>
      <w:r w:rsidR="00677F8E">
        <w:t>I have</w:t>
      </w:r>
      <w:r>
        <w:t xml:space="preserve"> stressed the need for smolt tracking for migratory routes and how </w:t>
      </w:r>
      <w:r w:rsidR="00A91ABC">
        <w:t>MOWI</w:t>
      </w:r>
      <w:r>
        <w:t xml:space="preserve"> should get into partnership with the AST and </w:t>
      </w:r>
      <w:r w:rsidR="00A91ABC">
        <w:t>a</w:t>
      </w:r>
      <w:r>
        <w:t xml:space="preserve"> tracking project</w:t>
      </w:r>
      <w:r w:rsidR="00974C38">
        <w:t xml:space="preserve"> (see further </w:t>
      </w:r>
      <w:r w:rsidR="00974C38">
        <w:lastRenderedPageBreak/>
        <w:t>developments on this below)</w:t>
      </w:r>
      <w:r>
        <w:t>. I have also added that</w:t>
      </w:r>
      <w:r w:rsidR="008217C1">
        <w:t xml:space="preserve">, integral to these expansion applications in </w:t>
      </w:r>
      <w:proofErr w:type="spellStart"/>
      <w:r w:rsidR="008217C1">
        <w:t>deepwater</w:t>
      </w:r>
      <w:proofErr w:type="spellEnd"/>
      <w:r w:rsidR="008217C1">
        <w:t xml:space="preserve"> sites</w:t>
      </w:r>
      <w:r w:rsidR="0070551A">
        <w:t>,</w:t>
      </w:r>
      <w:r>
        <w:t xml:space="preserve"> </w:t>
      </w:r>
      <w:r w:rsidR="0070551A">
        <w:t>MOWI</w:t>
      </w:r>
      <w:r>
        <w:t xml:space="preserve"> should look at </w:t>
      </w:r>
      <w:r w:rsidR="004F0242">
        <w:t>operating the</w:t>
      </w:r>
      <w:r>
        <w:t xml:space="preserve"> 3 upper </w:t>
      </w:r>
      <w:r w:rsidR="00DA134B">
        <w:t>L</w:t>
      </w:r>
      <w:r>
        <w:t>innhe sites</w:t>
      </w:r>
      <w:r w:rsidR="00563F46">
        <w:t xml:space="preserve"> (</w:t>
      </w:r>
      <w:proofErr w:type="spellStart"/>
      <w:r w:rsidR="00563F46">
        <w:t>Gorsten</w:t>
      </w:r>
      <w:proofErr w:type="spellEnd"/>
      <w:r w:rsidR="00563F46">
        <w:t>, Linnhe and Leven)</w:t>
      </w:r>
      <w:r>
        <w:t xml:space="preserve"> as </w:t>
      </w:r>
      <w:r w:rsidR="00781A1F">
        <w:t>highly</w:t>
      </w:r>
      <w:r>
        <w:t xml:space="preserve"> sensitive locations </w:t>
      </w:r>
      <w:r w:rsidR="008D51E2">
        <w:t xml:space="preserve">and only stock </w:t>
      </w:r>
      <w:r>
        <w:t xml:space="preserve">on a single year production cycle </w:t>
      </w:r>
      <w:r w:rsidR="00781A1F">
        <w:t xml:space="preserve">from </w:t>
      </w:r>
      <w:r>
        <w:t>June to April</w:t>
      </w:r>
      <w:r w:rsidR="0003277B">
        <w:t xml:space="preserve">. This would leave these farms fallow </w:t>
      </w:r>
      <w:r w:rsidR="00881CA8">
        <w:t>during the wild smolt run every year</w:t>
      </w:r>
      <w:r>
        <w:t xml:space="preserve">. </w:t>
      </w:r>
      <w:r w:rsidR="00881CA8">
        <w:t>Discussions are ongoing with MOWI MD Ben Hadfield</w:t>
      </w:r>
      <w:r w:rsidR="00430CE2">
        <w:t>.</w:t>
      </w:r>
    </w:p>
    <w:p w14:paraId="3F91E7A3" w14:textId="6438BC60" w:rsidR="00BC5753" w:rsidRDefault="00BC5753" w:rsidP="0033683D">
      <w:pPr>
        <w:jc w:val="both"/>
      </w:pPr>
      <w:r>
        <w:t xml:space="preserve">I also responded to </w:t>
      </w:r>
      <w:r w:rsidR="006539B2">
        <w:t>a SEPA</w:t>
      </w:r>
      <w:r>
        <w:t xml:space="preserve"> CAR appli</w:t>
      </w:r>
      <w:r w:rsidR="006539B2">
        <w:t>c</w:t>
      </w:r>
      <w:r>
        <w:t xml:space="preserve">ation for </w:t>
      </w:r>
      <w:r w:rsidR="006539B2">
        <w:t xml:space="preserve">further </w:t>
      </w:r>
      <w:r>
        <w:t xml:space="preserve">expansion at </w:t>
      </w:r>
      <w:r w:rsidR="006539B2">
        <w:t xml:space="preserve">the </w:t>
      </w:r>
      <w:r>
        <w:t>Maclean</w:t>
      </w:r>
      <w:r w:rsidR="006539B2">
        <w:t>’s</w:t>
      </w:r>
      <w:r>
        <w:t xml:space="preserve"> Nose</w:t>
      </w:r>
      <w:r w:rsidR="00FB6419">
        <w:t>.</w:t>
      </w:r>
      <w:r>
        <w:t xml:space="preserve"> </w:t>
      </w:r>
      <w:r w:rsidR="00FB6419">
        <w:t>I</w:t>
      </w:r>
      <w:r>
        <w:t xml:space="preserve">n the same </w:t>
      </w:r>
      <w:r w:rsidR="00FB6419">
        <w:t>manner as above</w:t>
      </w:r>
      <w:r w:rsidR="00193F51">
        <w:t xml:space="preserve"> – I have</w:t>
      </w:r>
      <w:r>
        <w:t xml:space="preserve"> objected </w:t>
      </w:r>
      <w:r w:rsidR="00193F51">
        <w:t xml:space="preserve">to the application </w:t>
      </w:r>
      <w:r>
        <w:t>unt</w:t>
      </w:r>
      <w:r w:rsidR="00193F51">
        <w:t>il</w:t>
      </w:r>
      <w:r>
        <w:t xml:space="preserve"> we </w:t>
      </w:r>
      <w:r w:rsidR="00193F51">
        <w:t>can demonstrate</w:t>
      </w:r>
      <w:r>
        <w:t xml:space="preserve"> safe results from a smolt tracking survey and also a commitment to run </w:t>
      </w:r>
      <w:r w:rsidR="00DA4690">
        <w:t>U</w:t>
      </w:r>
      <w:r>
        <w:t xml:space="preserve">pper </w:t>
      </w:r>
      <w:r w:rsidR="00DA4690">
        <w:t>L</w:t>
      </w:r>
      <w:r>
        <w:t xml:space="preserve">innhe on a single year class production cycle. </w:t>
      </w:r>
      <w:r w:rsidR="00E71EDE">
        <w:t>I have had</w:t>
      </w:r>
      <w:r>
        <w:t xml:space="preserve"> </w:t>
      </w:r>
      <w:r w:rsidR="00E71EDE">
        <w:t>n</w:t>
      </w:r>
      <w:r>
        <w:t xml:space="preserve">o response yet from planners or </w:t>
      </w:r>
      <w:r w:rsidR="00167A2E">
        <w:t>SEPA yet about these applications for Rum, Canna or Maclean’s Nose.</w:t>
      </w:r>
    </w:p>
    <w:p w14:paraId="7C8F4AF2" w14:textId="77777777" w:rsidR="0033683D" w:rsidRDefault="0033683D" w:rsidP="00BC5753"/>
    <w:p w14:paraId="071781BC" w14:textId="78BFB564" w:rsidR="00167A2E" w:rsidRPr="0033683D" w:rsidRDefault="00167A2E" w:rsidP="00BC5753">
      <w:pPr>
        <w:rPr>
          <w:u w:val="single"/>
        </w:rPr>
      </w:pPr>
      <w:r w:rsidRPr="0033683D">
        <w:rPr>
          <w:u w:val="single"/>
        </w:rPr>
        <w:t xml:space="preserve">Other aquaculture </w:t>
      </w:r>
      <w:r w:rsidR="0033683D" w:rsidRPr="0033683D">
        <w:rPr>
          <w:u w:val="single"/>
        </w:rPr>
        <w:t>issues</w:t>
      </w:r>
    </w:p>
    <w:p w14:paraId="406783E7" w14:textId="3E39DB47" w:rsidR="00BC5753" w:rsidRDefault="00373293" w:rsidP="00AB3E18">
      <w:pPr>
        <w:jc w:val="both"/>
      </w:pPr>
      <w:r>
        <w:t xml:space="preserve">The FMS aquaculture committee has been active over the last few months and we have participated in its </w:t>
      </w:r>
      <w:r w:rsidR="008F19EC">
        <w:t>deliberations</w:t>
      </w:r>
      <w:r>
        <w:t xml:space="preserve"> as a member</w:t>
      </w:r>
      <w:r w:rsidR="008F19EC">
        <w:t>.</w:t>
      </w:r>
      <w:r w:rsidR="00420C14">
        <w:t xml:space="preserve"> These have centred around discussions on EMP’s, </w:t>
      </w:r>
      <w:r w:rsidR="004F7F21">
        <w:t xml:space="preserve">wild fish monitoring protocols, </w:t>
      </w:r>
      <w:r w:rsidR="002C6E14">
        <w:t xml:space="preserve">the aftermath of the </w:t>
      </w:r>
      <w:r w:rsidR="00D8498B">
        <w:t xml:space="preserve">Scottish Government’s fish farm </w:t>
      </w:r>
      <w:r w:rsidR="00144F3B">
        <w:t>I</w:t>
      </w:r>
      <w:r w:rsidR="00D8498B">
        <w:t>nquiry and the proposed SSPO fund for wild fisheries management.</w:t>
      </w:r>
    </w:p>
    <w:p w14:paraId="63532A70" w14:textId="5E9FFE04" w:rsidR="006F5526" w:rsidRDefault="00601089" w:rsidP="00AB3E18">
      <w:pPr>
        <w:jc w:val="both"/>
      </w:pPr>
      <w:r>
        <w:t>T</w:t>
      </w:r>
      <w:r w:rsidR="006F5526">
        <w:t xml:space="preserve">he Interactions </w:t>
      </w:r>
      <w:r>
        <w:t>W</w:t>
      </w:r>
      <w:r w:rsidR="006F5526">
        <w:t xml:space="preserve">orking </w:t>
      </w:r>
      <w:r>
        <w:t>G</w:t>
      </w:r>
      <w:r w:rsidR="006F5526">
        <w:t>roup</w:t>
      </w:r>
      <w:r>
        <w:t xml:space="preserve"> has been tasked with delivering</w:t>
      </w:r>
      <w:r w:rsidR="005B6C30">
        <w:t xml:space="preserve"> advice to Ministers on</w:t>
      </w:r>
      <w:r>
        <w:t xml:space="preserve"> some of the recommendations</w:t>
      </w:r>
      <w:r w:rsidR="005B6C30">
        <w:t xml:space="preserve"> of the enquiry into salmon farming </w:t>
      </w:r>
      <w:r w:rsidR="006F5526">
        <w:t xml:space="preserve"> – </w:t>
      </w:r>
      <w:r w:rsidR="0043287D">
        <w:t>minutes of the group meetings can be found on</w:t>
      </w:r>
      <w:r w:rsidR="0043287D" w:rsidRPr="0043287D">
        <w:t xml:space="preserve"> </w:t>
      </w:r>
      <w:hyperlink r:id="rId6" w:history="1">
        <w:r w:rsidR="0043287D">
          <w:rPr>
            <w:rStyle w:val="Hyperlink"/>
          </w:rPr>
          <w:t>https://www2.gov.scot/Topics/marine/Salmon-Trout-Coarse/salmon</w:t>
        </w:r>
      </w:hyperlink>
      <w:r w:rsidR="0043287D">
        <w:t xml:space="preserve"> . </w:t>
      </w:r>
      <w:r w:rsidR="00630DBF">
        <w:t>W</w:t>
      </w:r>
      <w:r w:rsidR="006F5526">
        <w:t>e expect some draft recommendations to appear by early November which</w:t>
      </w:r>
      <w:r w:rsidR="002B63CA">
        <w:t>,</w:t>
      </w:r>
      <w:r w:rsidR="006F5526">
        <w:t xml:space="preserve"> as a member of aquaculture committee</w:t>
      </w:r>
      <w:r w:rsidR="00C67C2A">
        <w:t>,</w:t>
      </w:r>
      <w:r w:rsidR="006F5526">
        <w:t xml:space="preserve"> will be consulted on</w:t>
      </w:r>
      <w:r w:rsidR="00A12E6E">
        <w:t>. It is being suggested that the</w:t>
      </w:r>
      <w:r w:rsidR="006F5526">
        <w:t xml:space="preserve"> process </w:t>
      </w:r>
      <w:r w:rsidR="00946C2F">
        <w:t>may</w:t>
      </w:r>
      <w:r w:rsidR="006F5526">
        <w:t xml:space="preserve"> be concluded by the end of the year and will result in </w:t>
      </w:r>
      <w:r w:rsidR="005C7C68">
        <w:t>final recommendations to Ministers on a new regulatory regime and timescales in which to deliver it</w:t>
      </w:r>
      <w:r w:rsidR="00A22DF7">
        <w:t>.</w:t>
      </w:r>
    </w:p>
    <w:p w14:paraId="6C3BD586" w14:textId="6CCA67E4" w:rsidR="00757932" w:rsidRDefault="00757932" w:rsidP="00AB3E18">
      <w:pPr>
        <w:jc w:val="both"/>
      </w:pPr>
      <w:r>
        <w:t xml:space="preserve">The Scottish Government Technical Advisory Group is also working alongside the </w:t>
      </w:r>
      <w:r w:rsidR="00205755">
        <w:t>Interactions</w:t>
      </w:r>
      <w:r>
        <w:t xml:space="preserve"> Working Group. I attended </w:t>
      </w:r>
      <w:r w:rsidR="005908B5">
        <w:t>their meeting last week to discuss proposed plans</w:t>
      </w:r>
      <w:r w:rsidR="00420657">
        <w:t xml:space="preserve"> (and zones)</w:t>
      </w:r>
      <w:r w:rsidR="005908B5">
        <w:t xml:space="preserve"> for locational guidance.</w:t>
      </w:r>
      <w:r w:rsidR="006760AF">
        <w:t xml:space="preserve"> This plan will be out for </w:t>
      </w:r>
      <w:r w:rsidR="00E42CBC">
        <w:t>consultation</w:t>
      </w:r>
      <w:r w:rsidR="00672DD8">
        <w:t xml:space="preserve"> before the end of the year</w:t>
      </w:r>
      <w:r w:rsidR="00420657">
        <w:t xml:space="preserve">. There is much to like in the plan but also some highly controversial </w:t>
      </w:r>
      <w:r w:rsidR="00691150">
        <w:t>areas being highlighted for expansion</w:t>
      </w:r>
      <w:r w:rsidR="00A665CD">
        <w:t>. I will inform all Board members when the plan is put out for consultation</w:t>
      </w:r>
      <w:r w:rsidR="00E42CBC">
        <w:t>.</w:t>
      </w:r>
    </w:p>
    <w:p w14:paraId="332D7F88" w14:textId="09A41264" w:rsidR="002B1F24" w:rsidRDefault="00800B83" w:rsidP="00AB3E18">
      <w:pPr>
        <w:jc w:val="both"/>
      </w:pPr>
      <w:r>
        <w:t>M</w:t>
      </w:r>
      <w:r w:rsidR="00871178">
        <w:t>OWI</w:t>
      </w:r>
      <w:r>
        <w:t xml:space="preserve"> </w:t>
      </w:r>
      <w:r w:rsidR="00C82068">
        <w:t>management have been open with</w:t>
      </w:r>
      <w:r w:rsidR="00FD7BF6">
        <w:t xml:space="preserve"> me about</w:t>
      </w:r>
      <w:r w:rsidR="00C82068">
        <w:t xml:space="preserve"> lice figures throughout the last few months</w:t>
      </w:r>
      <w:r w:rsidR="00940C71">
        <w:t>. It was encouraging to note that lice numbers in Upper Linnhe</w:t>
      </w:r>
      <w:r w:rsidR="00945780">
        <w:t xml:space="preserve"> (which is in the 2</w:t>
      </w:r>
      <w:r w:rsidR="00945780" w:rsidRPr="00945780">
        <w:rPr>
          <w:vertAlign w:val="superscript"/>
        </w:rPr>
        <w:t>nd</w:t>
      </w:r>
      <w:r w:rsidR="00945780">
        <w:t xml:space="preserve"> year of production when lice can be a problem) were low when the wild smolt run went to sea. </w:t>
      </w:r>
      <w:r>
        <w:t xml:space="preserve"> </w:t>
      </w:r>
    </w:p>
    <w:p w14:paraId="3CD12496" w14:textId="04F0014E" w:rsidR="006370FA" w:rsidRDefault="00821B2A" w:rsidP="00AB3E18">
      <w:pPr>
        <w:jc w:val="both"/>
      </w:pPr>
      <w:r>
        <w:t xml:space="preserve">I </w:t>
      </w:r>
      <w:r w:rsidR="0078569E">
        <w:t>was invited to attend</w:t>
      </w:r>
      <w:r>
        <w:t xml:space="preserve"> an event with 40 delegates from the </w:t>
      </w:r>
      <w:r w:rsidR="00533626">
        <w:t>Directorate</w:t>
      </w:r>
      <w:r w:rsidR="00240169">
        <w:t xml:space="preserve"> of Fisheries</w:t>
      </w:r>
      <w:r w:rsidR="002B1F24">
        <w:t xml:space="preserve"> </w:t>
      </w:r>
      <w:r w:rsidR="00E51467">
        <w:t>from</w:t>
      </w:r>
      <w:r w:rsidR="002B1F24">
        <w:t xml:space="preserve"> Norway</w:t>
      </w:r>
      <w:r>
        <w:t xml:space="preserve"> (the equivalent of Marine Scotland in Scotland) and ga</w:t>
      </w:r>
      <w:r w:rsidR="0078569E">
        <w:t>v</w:t>
      </w:r>
      <w:r>
        <w:t>e a presentation on Lochaber salmon and sea trout and salmon farm interactions. It was particularly interesting to learn about the differences between Norway and Scotland</w:t>
      </w:r>
      <w:r w:rsidR="005C7522">
        <w:t>. One obvious difference is the ‘protection zones’ they now give around certain key salmon rivers</w:t>
      </w:r>
      <w:r w:rsidR="008F73FC">
        <w:t xml:space="preserve"> which disallows any further expansion of fish farming. This knowledge sharing will be particularly </w:t>
      </w:r>
      <w:r w:rsidR="00B504DF">
        <w:t>important when we are making representat</w:t>
      </w:r>
      <w:r w:rsidR="00D74A75">
        <w:t>ions on local inshore expansions</w:t>
      </w:r>
      <w:r w:rsidR="006370FA">
        <w:t>.</w:t>
      </w:r>
    </w:p>
    <w:p w14:paraId="29130B9A" w14:textId="77777777" w:rsidR="00182C68" w:rsidRDefault="0078569E" w:rsidP="00182C68">
      <w:pPr>
        <w:jc w:val="both"/>
      </w:pPr>
      <w:r>
        <w:t>SEPA also pre</w:t>
      </w:r>
      <w:r w:rsidR="002047EB">
        <w:t>sen</w:t>
      </w:r>
      <w:r>
        <w:t xml:space="preserve">ted at the above event and </w:t>
      </w:r>
      <w:r w:rsidR="00CB2662">
        <w:t>disclosed</w:t>
      </w:r>
      <w:r w:rsidR="002B1F24">
        <w:t xml:space="preserve"> plan</w:t>
      </w:r>
      <w:r w:rsidR="00CB2662">
        <w:t>s</w:t>
      </w:r>
      <w:r w:rsidR="002B1F24">
        <w:t xml:space="preserve"> to create a </w:t>
      </w:r>
      <w:r w:rsidR="00CB2662">
        <w:t>‘</w:t>
      </w:r>
      <w:r w:rsidR="002B1F24">
        <w:t>heat map</w:t>
      </w:r>
      <w:r w:rsidR="00CB2662">
        <w:t>’</w:t>
      </w:r>
      <w:r w:rsidR="002B1F24">
        <w:t xml:space="preserve"> for </w:t>
      </w:r>
      <w:r w:rsidR="00CB2662">
        <w:t xml:space="preserve">future </w:t>
      </w:r>
      <w:r w:rsidR="002B1F24">
        <w:t>fish farm development</w:t>
      </w:r>
      <w:r w:rsidR="002047EB">
        <w:t>s</w:t>
      </w:r>
      <w:r w:rsidR="00143274">
        <w:t>. It was</w:t>
      </w:r>
      <w:r w:rsidR="002B1F24">
        <w:t xml:space="preserve"> clear immediately</w:t>
      </w:r>
      <w:r w:rsidR="00143274">
        <w:t xml:space="preserve"> (especially to the Norwegian delegates)</w:t>
      </w:r>
      <w:r w:rsidR="002B1F24">
        <w:t xml:space="preserve"> that th</w:t>
      </w:r>
      <w:r w:rsidR="00BE7F11">
        <w:t xml:space="preserve">eir map </w:t>
      </w:r>
      <w:r w:rsidR="007439F1">
        <w:t>(</w:t>
      </w:r>
      <w:r w:rsidR="00BE7F11">
        <w:t>showing dis</w:t>
      </w:r>
      <w:r w:rsidR="00174EB2">
        <w:t>tinct farm areas</w:t>
      </w:r>
      <w:r w:rsidR="007439F1">
        <w:t xml:space="preserve"> of red/amber/green)</w:t>
      </w:r>
      <w:r w:rsidR="00174EB2">
        <w:t xml:space="preserve"> would be very flawed</w:t>
      </w:r>
      <w:r w:rsidR="007439F1">
        <w:t xml:space="preserve"> due to there being far too many separate areas</w:t>
      </w:r>
      <w:r w:rsidR="00174EB2">
        <w:t>.</w:t>
      </w:r>
      <w:r w:rsidR="002B1F24">
        <w:t xml:space="preserve"> </w:t>
      </w:r>
      <w:r w:rsidR="00E26FBC">
        <w:t xml:space="preserve">A </w:t>
      </w:r>
      <w:r w:rsidR="002B1F24">
        <w:t>consultation</w:t>
      </w:r>
      <w:r w:rsidR="00FD4B38">
        <w:t xml:space="preserve"> on this map</w:t>
      </w:r>
      <w:r w:rsidR="00231EAF">
        <w:t xml:space="preserve"> (linked to the consultation mentioned above</w:t>
      </w:r>
      <w:r w:rsidR="00182C68">
        <w:t>)</w:t>
      </w:r>
      <w:r w:rsidR="00FD4B38">
        <w:t xml:space="preserve"> will be</w:t>
      </w:r>
      <w:r w:rsidR="002B1F24">
        <w:t xml:space="preserve"> out in November and </w:t>
      </w:r>
      <w:r w:rsidR="00FD4B38">
        <w:t xml:space="preserve">I </w:t>
      </w:r>
      <w:r w:rsidR="002B1F24">
        <w:t>will take a very hard look at this for Lochaber region</w:t>
      </w:r>
      <w:r w:rsidR="00563859">
        <w:t>, and almost certainly object to their planning approach based on experience</w:t>
      </w:r>
      <w:r w:rsidR="00F638DA">
        <w:t xml:space="preserve"> of a similar approach in Norway</w:t>
      </w:r>
      <w:r w:rsidR="00563859">
        <w:t>.</w:t>
      </w:r>
    </w:p>
    <w:p w14:paraId="42043CB4" w14:textId="7B2DDA0D" w:rsidR="0055695E" w:rsidRPr="00182C68" w:rsidRDefault="00FF6187" w:rsidP="00182C68">
      <w:pPr>
        <w:jc w:val="both"/>
      </w:pPr>
      <w:r w:rsidRPr="00FF6187">
        <w:rPr>
          <w:b/>
          <w:bCs/>
          <w:sz w:val="28"/>
          <w:szCs w:val="28"/>
          <w:u w:val="single"/>
        </w:rPr>
        <w:lastRenderedPageBreak/>
        <w:t>Other Issues in brief</w:t>
      </w:r>
    </w:p>
    <w:p w14:paraId="5034A3E2" w14:textId="77777777" w:rsidR="003C0CC5" w:rsidRPr="003C0CC5" w:rsidRDefault="003C0CC5" w:rsidP="002B1F24">
      <w:pPr>
        <w:rPr>
          <w:b/>
          <w:bCs/>
          <w:u w:val="single"/>
        </w:rPr>
      </w:pPr>
    </w:p>
    <w:p w14:paraId="791A0744" w14:textId="7801BBF2" w:rsidR="006335C2" w:rsidRDefault="00F214B8" w:rsidP="00351C7C">
      <w:pPr>
        <w:jc w:val="both"/>
      </w:pPr>
      <w:r>
        <w:t>I m</w:t>
      </w:r>
      <w:r w:rsidR="003C0CC5">
        <w:t>et with FMS and the Atlantic Salmon Trust</w:t>
      </w:r>
      <w:r w:rsidR="004E682B">
        <w:t xml:space="preserve"> to discuss a possible project to track smolts leaving West Coast rivers</w:t>
      </w:r>
      <w:r w:rsidR="00782E3E">
        <w:t xml:space="preserve"> and </w:t>
      </w:r>
      <w:r w:rsidR="003D2163">
        <w:t>monitored on their outward migratory journe</w:t>
      </w:r>
      <w:r w:rsidR="00AC49EB">
        <w:t>y</w:t>
      </w:r>
      <w:r w:rsidR="003D2163">
        <w:t xml:space="preserve"> with receivers in the rivers, the inshore sea lochs and </w:t>
      </w:r>
      <w:r w:rsidR="000D6D90">
        <w:t xml:space="preserve">arrays between the main migratory </w:t>
      </w:r>
      <w:r w:rsidR="00AC49EB">
        <w:t>corridors</w:t>
      </w:r>
      <w:r w:rsidR="00E55EBE">
        <w:t xml:space="preserve"> between the mainland and the </w:t>
      </w:r>
      <w:r w:rsidR="0094229D">
        <w:t>inner/</w:t>
      </w:r>
      <w:proofErr w:type="gramStart"/>
      <w:r w:rsidR="0094229D">
        <w:t>outer Hebrides</w:t>
      </w:r>
      <w:proofErr w:type="gramEnd"/>
      <w:r w:rsidR="0094229D">
        <w:t>.</w:t>
      </w:r>
      <w:r w:rsidR="00502FE9">
        <w:t xml:space="preserve"> It would appear that significant funding may be made available </w:t>
      </w:r>
      <w:r w:rsidR="00652AD9">
        <w:t>by Scottish Government for this project</w:t>
      </w:r>
      <w:r w:rsidR="00177C71">
        <w:t xml:space="preserve"> as well as a large contribution from the fish farm companies. The timescale is very </w:t>
      </w:r>
      <w:proofErr w:type="gramStart"/>
      <w:r w:rsidR="00177C71">
        <w:t>tight</w:t>
      </w:r>
      <w:proofErr w:type="gramEnd"/>
      <w:r w:rsidR="00E925DD">
        <w:t xml:space="preserve"> and it is planned to </w:t>
      </w:r>
      <w:r w:rsidR="00E27D3F">
        <w:t>trap and tag the first smolts next April. I will have further details on this major project in the next few weeks but</w:t>
      </w:r>
      <w:r w:rsidR="007E5A79">
        <w:t>, in partnership with the LFT, we are keen to have Lochaber at the very forefront of this work</w:t>
      </w:r>
      <w:r>
        <w:t>.</w:t>
      </w:r>
    </w:p>
    <w:p w14:paraId="00DA9E3D" w14:textId="6C5DD6D8" w:rsidR="008B0B0E" w:rsidRPr="00351C7C" w:rsidRDefault="002A22E1" w:rsidP="00351C7C">
      <w:pPr>
        <w:jc w:val="both"/>
        <w:rPr>
          <w:i/>
          <w:iCs/>
        </w:rPr>
      </w:pPr>
      <w:r>
        <w:t>I m</w:t>
      </w:r>
      <w:r w:rsidR="008B0B0E">
        <w:t>et with Simon Dryden</w:t>
      </w:r>
      <w:r>
        <w:t xml:space="preserve"> </w:t>
      </w:r>
      <w:r w:rsidR="00F34F5B">
        <w:t>(</w:t>
      </w:r>
      <w:proofErr w:type="spellStart"/>
      <w:r w:rsidR="00F34F5B">
        <w:t>ex head</w:t>
      </w:r>
      <w:proofErr w:type="spellEnd"/>
      <w:r w:rsidR="00F34F5B">
        <w:t xml:space="preserve"> of salmon fisheries in </w:t>
      </w:r>
      <w:r>
        <w:t>Marine Scotland</w:t>
      </w:r>
      <w:r w:rsidR="00F34F5B">
        <w:t>)</w:t>
      </w:r>
      <w:r w:rsidR="008B0B0E">
        <w:t xml:space="preserve"> to discuss </w:t>
      </w:r>
      <w:r w:rsidR="005B471C">
        <w:t xml:space="preserve">the </w:t>
      </w:r>
      <w:r w:rsidR="008B0B0E">
        <w:t xml:space="preserve">draft </w:t>
      </w:r>
      <w:r w:rsidR="00046253">
        <w:t>Scottish Government</w:t>
      </w:r>
      <w:r w:rsidR="008B0B0E">
        <w:t xml:space="preserve"> stocking policy </w:t>
      </w:r>
      <w:r w:rsidR="005B471C">
        <w:t>prior to its presentation at</w:t>
      </w:r>
      <w:r w:rsidR="008B0B0E">
        <w:t xml:space="preserve"> NASCO – </w:t>
      </w:r>
      <w:r w:rsidR="009A4562">
        <w:t>I distributed this policy</w:t>
      </w:r>
      <w:r w:rsidR="001A7C9F">
        <w:t xml:space="preserve"> to Board members</w:t>
      </w:r>
      <w:r w:rsidR="009A4562">
        <w:t xml:space="preserve"> once </w:t>
      </w:r>
      <w:r w:rsidR="001A7C9F">
        <w:t xml:space="preserve">it was </w:t>
      </w:r>
      <w:r w:rsidR="009A4562">
        <w:t xml:space="preserve">published. </w:t>
      </w:r>
      <w:r w:rsidR="009A4562" w:rsidRPr="00351C7C">
        <w:rPr>
          <w:i/>
          <w:iCs/>
        </w:rPr>
        <w:t xml:space="preserve">If you plan to stock your river and have not seen this </w:t>
      </w:r>
      <w:proofErr w:type="gramStart"/>
      <w:r w:rsidR="009A4562" w:rsidRPr="00351C7C">
        <w:rPr>
          <w:i/>
          <w:iCs/>
        </w:rPr>
        <w:t>paper</w:t>
      </w:r>
      <w:proofErr w:type="gramEnd"/>
      <w:r w:rsidR="009A4562" w:rsidRPr="00351C7C">
        <w:rPr>
          <w:i/>
          <w:iCs/>
        </w:rPr>
        <w:t xml:space="preserve"> please contact me immediately as it contains some very important changes to Government policy.</w:t>
      </w:r>
    </w:p>
    <w:p w14:paraId="68E7E73F" w14:textId="77777777" w:rsidR="00E42F2E" w:rsidRDefault="00E42F2E" w:rsidP="00351C7C">
      <w:pPr>
        <w:jc w:val="both"/>
      </w:pPr>
      <w:r>
        <w:t xml:space="preserve">I attended the FMS conference and gave a presentation on stocking data from the Lochy </w:t>
      </w:r>
    </w:p>
    <w:p w14:paraId="7B899A0D" w14:textId="01148CE5" w:rsidR="00E42F2E" w:rsidRDefault="00AF32F3" w:rsidP="00351C7C">
      <w:pPr>
        <w:jc w:val="both"/>
      </w:pPr>
      <w:r>
        <w:t xml:space="preserve">I liaised with the Chairman of the River Lochy Association and their solicitors concerning matters regarding </w:t>
      </w:r>
      <w:r w:rsidR="00570925">
        <w:t xml:space="preserve">water rights </w:t>
      </w:r>
      <w:r w:rsidR="00E13EFE">
        <w:t>acquisitions</w:t>
      </w:r>
      <w:r w:rsidR="00570925">
        <w:t xml:space="preserve"> in the Core </w:t>
      </w:r>
      <w:proofErr w:type="spellStart"/>
      <w:r w:rsidR="00570925">
        <w:t>Glas</w:t>
      </w:r>
      <w:proofErr w:type="spellEnd"/>
      <w:r w:rsidR="00570925">
        <w:t xml:space="preserve"> pumped storage proposal, and also an ongoing serious issue regarding the increase of average flow rates at Mucomir affecting the downstream River Lochy and its fishing amenity.</w:t>
      </w:r>
    </w:p>
    <w:p w14:paraId="6DF72145" w14:textId="0C6C7D29" w:rsidR="00570925" w:rsidRDefault="00570925" w:rsidP="00351C7C">
      <w:pPr>
        <w:jc w:val="both"/>
      </w:pPr>
      <w:r>
        <w:t>I have</w:t>
      </w:r>
      <w:r w:rsidR="008E242A">
        <w:t xml:space="preserve"> </w:t>
      </w:r>
      <w:r w:rsidR="0083669B">
        <w:t xml:space="preserve">met </w:t>
      </w:r>
      <w:r>
        <w:t xml:space="preserve">with </w:t>
      </w:r>
      <w:proofErr w:type="spellStart"/>
      <w:r w:rsidR="006161E7">
        <w:t>Jahama</w:t>
      </w:r>
      <w:proofErr w:type="spellEnd"/>
      <w:r w:rsidR="006161E7">
        <w:t xml:space="preserve"> E</w:t>
      </w:r>
      <w:r w:rsidR="0083669B">
        <w:t xml:space="preserve">state manager </w:t>
      </w:r>
      <w:r>
        <w:t xml:space="preserve">Dimitri </w:t>
      </w:r>
      <w:proofErr w:type="spellStart"/>
      <w:r>
        <w:t>Harrsion</w:t>
      </w:r>
      <w:proofErr w:type="spellEnd"/>
      <w:r w:rsidR="008E242A">
        <w:t xml:space="preserve"> twice in the last few months</w:t>
      </w:r>
      <w:r>
        <w:t xml:space="preserve"> to discuss contribution made by new smelter owners Liberty to local fisheries management and organisation in Lochaber</w:t>
      </w:r>
      <w:r w:rsidR="008E242A">
        <w:t xml:space="preserve">. I </w:t>
      </w:r>
      <w:r>
        <w:t>to</w:t>
      </w:r>
      <w:r w:rsidR="008E242A">
        <w:t>u</w:t>
      </w:r>
      <w:r>
        <w:t xml:space="preserve">red </w:t>
      </w:r>
      <w:r w:rsidR="00581F73">
        <w:t xml:space="preserve">the </w:t>
      </w:r>
      <w:r>
        <w:t xml:space="preserve">catchment to look at </w:t>
      </w:r>
      <w:proofErr w:type="spellStart"/>
      <w:r>
        <w:t>Jahama</w:t>
      </w:r>
      <w:proofErr w:type="spellEnd"/>
      <w:r>
        <w:t xml:space="preserve"> Estates fishing portfolio</w:t>
      </w:r>
      <w:r w:rsidR="00581F73">
        <w:t xml:space="preserve">. It is </w:t>
      </w:r>
      <w:r w:rsidR="00F46B5A">
        <w:t>notable</w:t>
      </w:r>
      <w:r w:rsidR="00581F73">
        <w:t xml:space="preserve"> that Liberty and </w:t>
      </w:r>
      <w:proofErr w:type="spellStart"/>
      <w:r w:rsidR="00581F73">
        <w:t>Jahama</w:t>
      </w:r>
      <w:proofErr w:type="spellEnd"/>
      <w:r w:rsidR="00581F73">
        <w:t xml:space="preserve"> Estates are keen to engage in a way we have not seen before by </w:t>
      </w:r>
      <w:r w:rsidR="00713632">
        <w:t xml:space="preserve">previous </w:t>
      </w:r>
      <w:r w:rsidR="00581F73">
        <w:t xml:space="preserve">smelter owners. </w:t>
      </w:r>
    </w:p>
    <w:p w14:paraId="38A79AE8" w14:textId="10EE8855" w:rsidR="00C8110C" w:rsidRDefault="00C8110C" w:rsidP="00351C7C">
      <w:pPr>
        <w:jc w:val="both"/>
      </w:pPr>
      <w:r>
        <w:t>The proposed power station at the Lochy Tailrace did not get its planning permission. It remains to be seen if another application will be made.</w:t>
      </w:r>
    </w:p>
    <w:p w14:paraId="181E4F9C" w14:textId="0728EE8D" w:rsidR="008B0B0E" w:rsidRDefault="00B4413B" w:rsidP="00351C7C">
      <w:pPr>
        <w:jc w:val="both"/>
      </w:pPr>
      <w:r>
        <w:t xml:space="preserve">The DSFB </w:t>
      </w:r>
      <w:r w:rsidR="008D39D6">
        <w:t>was</w:t>
      </w:r>
      <w:r>
        <w:t xml:space="preserve"> c</w:t>
      </w:r>
      <w:r w:rsidR="008B0B0E">
        <w:t xml:space="preserve">onsulted over </w:t>
      </w:r>
      <w:r w:rsidR="008D39D6">
        <w:t xml:space="preserve">a </w:t>
      </w:r>
      <w:r w:rsidR="0042292B">
        <w:t xml:space="preserve">wide range of planning and CAR applications – including </w:t>
      </w:r>
      <w:r w:rsidR="008B0B0E">
        <w:t>several bridge repairs on the highway and railways throughout the region</w:t>
      </w:r>
      <w:r>
        <w:t xml:space="preserve">; </w:t>
      </w:r>
      <w:r w:rsidR="00CC3A4C">
        <w:t>various new forest plans in the region;</w:t>
      </w:r>
      <w:r w:rsidR="00ED3E90">
        <w:t xml:space="preserve"> culver</w:t>
      </w:r>
      <w:r w:rsidR="002E3D5C">
        <w:t>t</w:t>
      </w:r>
      <w:r w:rsidR="00ED3E90">
        <w:t xml:space="preserve"> applications under CAR; and a recreational zip wire application over the River Leven at Kinlochleven.</w:t>
      </w:r>
      <w:r w:rsidR="00DF7D9A">
        <w:t xml:space="preserve"> Where appropriate applications were forwarded to local managers and proprietors.</w:t>
      </w:r>
    </w:p>
    <w:p w14:paraId="5784A628" w14:textId="3ACDEE7F" w:rsidR="003E3928" w:rsidRDefault="003E3928" w:rsidP="00351C7C">
      <w:pPr>
        <w:jc w:val="both"/>
      </w:pPr>
      <w:r>
        <w:t>In recent days I was informed that the Fort William water supply pi</w:t>
      </w:r>
      <w:r w:rsidR="0064577A">
        <w:t>p</w:t>
      </w:r>
      <w:r>
        <w:t>e was in danger of breaching where it crosses the River Lundy. I have been engaged with Scotti</w:t>
      </w:r>
      <w:r w:rsidR="00470663">
        <w:t xml:space="preserve">sh Water in their </w:t>
      </w:r>
      <w:r w:rsidR="003D078A">
        <w:t xml:space="preserve">proposed </w:t>
      </w:r>
      <w:r w:rsidR="00470663">
        <w:t>emergency works to repair it</w:t>
      </w:r>
      <w:r w:rsidR="00233775">
        <w:t>,</w:t>
      </w:r>
      <w:r w:rsidR="00470663">
        <w:t xml:space="preserve"> attempting to</w:t>
      </w:r>
      <w:r w:rsidR="00233775">
        <w:t xml:space="preserve"> make sure that they</w:t>
      </w:r>
      <w:r w:rsidR="00470663">
        <w:t xml:space="preserve"> have the least impact on this </w:t>
      </w:r>
      <w:r w:rsidR="00F075DF">
        <w:t xml:space="preserve">very important </w:t>
      </w:r>
      <w:r w:rsidR="00233775">
        <w:t xml:space="preserve">juvenile and spawning </w:t>
      </w:r>
      <w:r w:rsidR="00F075DF">
        <w:t>salmonid area.</w:t>
      </w:r>
    </w:p>
    <w:p w14:paraId="7A215FB3" w14:textId="0DADB924" w:rsidR="002E3D5C" w:rsidRDefault="002E3D5C" w:rsidP="00351C7C">
      <w:pPr>
        <w:jc w:val="both"/>
      </w:pPr>
      <w:r>
        <w:t>Conservation Gradings were issued by Scottish Government</w:t>
      </w:r>
      <w:r w:rsidR="00CA144F">
        <w:t xml:space="preserve">. All </w:t>
      </w:r>
      <w:r w:rsidR="005641EB">
        <w:t>rivers</w:t>
      </w:r>
      <w:r w:rsidR="00CA144F">
        <w:t xml:space="preserve"> in Lochaber are Grade 3 except the Lochy and </w:t>
      </w:r>
      <w:proofErr w:type="spellStart"/>
      <w:r w:rsidR="00CA144F">
        <w:t>Moidart</w:t>
      </w:r>
      <w:proofErr w:type="spellEnd"/>
      <w:r w:rsidR="00CA144F">
        <w:t xml:space="preserve"> which are Grade 2. I informed all proprietors</w:t>
      </w:r>
      <w:r w:rsidR="003E3928">
        <w:t xml:space="preserve"> on our mailing lists.</w:t>
      </w:r>
    </w:p>
    <w:p w14:paraId="22D4034F" w14:textId="2B989D6C" w:rsidR="009D0B6A" w:rsidRDefault="004254AC" w:rsidP="00351C7C">
      <w:pPr>
        <w:jc w:val="both"/>
      </w:pPr>
      <w:r>
        <w:t>I was invited to sit</w:t>
      </w:r>
      <w:r w:rsidR="009D0B6A">
        <w:t xml:space="preserve"> on </w:t>
      </w:r>
      <w:r>
        <w:t xml:space="preserve">the River </w:t>
      </w:r>
      <w:r w:rsidR="009D0B6A">
        <w:t xml:space="preserve">Spey </w:t>
      </w:r>
      <w:r w:rsidR="00501985">
        <w:t>S</w:t>
      </w:r>
      <w:r w:rsidR="009D0B6A">
        <w:t xml:space="preserve">cientific </w:t>
      </w:r>
      <w:r w:rsidR="00501985">
        <w:t>A</w:t>
      </w:r>
      <w:r w:rsidR="009D0B6A">
        <w:t xml:space="preserve">dvisory </w:t>
      </w:r>
      <w:r w:rsidR="00501985">
        <w:t>C</w:t>
      </w:r>
      <w:r w:rsidR="009D0B6A">
        <w:t>ommittee</w:t>
      </w:r>
      <w:r w:rsidR="00C36B96">
        <w:t xml:space="preserve"> this summer.</w:t>
      </w:r>
      <w:r>
        <w:t xml:space="preserve"> I accepted as I believe it will provide our region a useful sharing of experience and knowledge</w:t>
      </w:r>
      <w:r w:rsidR="00121B14">
        <w:t xml:space="preserve"> with this major catchment</w:t>
      </w:r>
      <w:r>
        <w:t>.</w:t>
      </w:r>
    </w:p>
    <w:p w14:paraId="0ED3C22B" w14:textId="6AC851C8" w:rsidR="00416BDF" w:rsidRDefault="004254AC" w:rsidP="00657ABB">
      <w:pPr>
        <w:jc w:val="both"/>
      </w:pPr>
      <w:r>
        <w:t>There w</w:t>
      </w:r>
      <w:r w:rsidR="000721DF">
        <w:t>ere</w:t>
      </w:r>
      <w:r w:rsidR="00597556">
        <w:t xml:space="preserve"> several </w:t>
      </w:r>
      <w:r w:rsidR="000721DF">
        <w:t>fisheries</w:t>
      </w:r>
      <w:r w:rsidR="00597556">
        <w:t xml:space="preserve"> protection</w:t>
      </w:r>
      <w:r w:rsidR="001C620C">
        <w:t>/baili</w:t>
      </w:r>
      <w:r w:rsidR="000721DF">
        <w:t>ffing</w:t>
      </w:r>
      <w:r w:rsidR="00597556">
        <w:t xml:space="preserve"> issues over the </w:t>
      </w:r>
      <w:r w:rsidR="00ED3F28">
        <w:t>summer</w:t>
      </w:r>
      <w:r w:rsidR="00657ABB">
        <w:t>,</w:t>
      </w:r>
      <w:r w:rsidR="00ED3F28">
        <w:t xml:space="preserve"> which I was involved in actively as a bailiff or giving advice</w:t>
      </w:r>
      <w:r w:rsidR="00E93B00">
        <w:t xml:space="preserve"> as Clerk</w:t>
      </w:r>
      <w:r w:rsidR="00ED3F28">
        <w:t xml:space="preserve"> – </w:t>
      </w:r>
      <w:r w:rsidR="00BF478B">
        <w:t xml:space="preserve">for instance </w:t>
      </w:r>
      <w:r w:rsidR="00ED3F28">
        <w:t xml:space="preserve">low level suspected netting </w:t>
      </w:r>
      <w:r w:rsidR="00BF478B">
        <w:t xml:space="preserve">on the Lochy in July and </w:t>
      </w:r>
      <w:r w:rsidR="0070401C">
        <w:t>difficulties with visiting angling clubs from the central b</w:t>
      </w:r>
      <w:r w:rsidR="00657ABB">
        <w:t>oth</w:t>
      </w:r>
      <w:r w:rsidR="0070401C">
        <w:t xml:space="preserve"> on Lochs Shiel and Morar.</w:t>
      </w:r>
      <w:bookmarkStart w:id="0" w:name="_GoBack"/>
      <w:bookmarkEnd w:id="0"/>
    </w:p>
    <w:sectPr w:rsidR="00416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222D"/>
    <w:multiLevelType w:val="hybridMultilevel"/>
    <w:tmpl w:val="8F32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A1AC4"/>
    <w:multiLevelType w:val="hybridMultilevel"/>
    <w:tmpl w:val="15CC7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0E"/>
    <w:rsid w:val="0003277B"/>
    <w:rsid w:val="00040295"/>
    <w:rsid w:val="00045F3E"/>
    <w:rsid w:val="00046253"/>
    <w:rsid w:val="00063C99"/>
    <w:rsid w:val="000721DF"/>
    <w:rsid w:val="000926D5"/>
    <w:rsid w:val="000B3B10"/>
    <w:rsid w:val="000D6D90"/>
    <w:rsid w:val="0010105E"/>
    <w:rsid w:val="00121B14"/>
    <w:rsid w:val="00132E3C"/>
    <w:rsid w:val="00143274"/>
    <w:rsid w:val="00144F3B"/>
    <w:rsid w:val="001553B6"/>
    <w:rsid w:val="00167A2E"/>
    <w:rsid w:val="00174887"/>
    <w:rsid w:val="00174EB2"/>
    <w:rsid w:val="00177C71"/>
    <w:rsid w:val="00182C68"/>
    <w:rsid w:val="00184996"/>
    <w:rsid w:val="00193F51"/>
    <w:rsid w:val="001A7C9F"/>
    <w:rsid w:val="001C620C"/>
    <w:rsid w:val="001E02AD"/>
    <w:rsid w:val="001F042B"/>
    <w:rsid w:val="002047EB"/>
    <w:rsid w:val="00205755"/>
    <w:rsid w:val="00214C4D"/>
    <w:rsid w:val="00231EAF"/>
    <w:rsid w:val="00233775"/>
    <w:rsid w:val="00236218"/>
    <w:rsid w:val="00240169"/>
    <w:rsid w:val="002468F6"/>
    <w:rsid w:val="0025171D"/>
    <w:rsid w:val="002517E0"/>
    <w:rsid w:val="00252C5F"/>
    <w:rsid w:val="002533C0"/>
    <w:rsid w:val="002A22E1"/>
    <w:rsid w:val="002B1F24"/>
    <w:rsid w:val="002B63CA"/>
    <w:rsid w:val="002C1C6C"/>
    <w:rsid w:val="002C6E14"/>
    <w:rsid w:val="002E3D5C"/>
    <w:rsid w:val="00306EE2"/>
    <w:rsid w:val="00327C73"/>
    <w:rsid w:val="00334B60"/>
    <w:rsid w:val="0033683D"/>
    <w:rsid w:val="00351C7C"/>
    <w:rsid w:val="00373293"/>
    <w:rsid w:val="003A385B"/>
    <w:rsid w:val="003B6E49"/>
    <w:rsid w:val="003C0CC5"/>
    <w:rsid w:val="003C6F51"/>
    <w:rsid w:val="003D078A"/>
    <w:rsid w:val="003D2163"/>
    <w:rsid w:val="003D2344"/>
    <w:rsid w:val="003E3928"/>
    <w:rsid w:val="00416BDF"/>
    <w:rsid w:val="00420657"/>
    <w:rsid w:val="00420C14"/>
    <w:rsid w:val="0042292B"/>
    <w:rsid w:val="004254AC"/>
    <w:rsid w:val="00430CE2"/>
    <w:rsid w:val="0043287D"/>
    <w:rsid w:val="0045445F"/>
    <w:rsid w:val="00470663"/>
    <w:rsid w:val="00495920"/>
    <w:rsid w:val="004B2971"/>
    <w:rsid w:val="004C192B"/>
    <w:rsid w:val="004D5EB9"/>
    <w:rsid w:val="004E0E51"/>
    <w:rsid w:val="004E682B"/>
    <w:rsid w:val="004F0242"/>
    <w:rsid w:val="004F7F21"/>
    <w:rsid w:val="00501985"/>
    <w:rsid w:val="00502FE9"/>
    <w:rsid w:val="005255C6"/>
    <w:rsid w:val="00533626"/>
    <w:rsid w:val="005437CB"/>
    <w:rsid w:val="0055695E"/>
    <w:rsid w:val="00563859"/>
    <w:rsid w:val="00563E5A"/>
    <w:rsid w:val="00563F46"/>
    <w:rsid w:val="005641EB"/>
    <w:rsid w:val="00565BC4"/>
    <w:rsid w:val="00570925"/>
    <w:rsid w:val="00581F73"/>
    <w:rsid w:val="005908B5"/>
    <w:rsid w:val="00591EEF"/>
    <w:rsid w:val="00595256"/>
    <w:rsid w:val="00597556"/>
    <w:rsid w:val="005A7B82"/>
    <w:rsid w:val="005B471C"/>
    <w:rsid w:val="005B6C30"/>
    <w:rsid w:val="005C7522"/>
    <w:rsid w:val="005C7C68"/>
    <w:rsid w:val="00601089"/>
    <w:rsid w:val="006161E7"/>
    <w:rsid w:val="00621078"/>
    <w:rsid w:val="00627480"/>
    <w:rsid w:val="00630DBF"/>
    <w:rsid w:val="006335C2"/>
    <w:rsid w:val="006370FA"/>
    <w:rsid w:val="0064433F"/>
    <w:rsid w:val="0064577A"/>
    <w:rsid w:val="00646B44"/>
    <w:rsid w:val="00652AD9"/>
    <w:rsid w:val="006539B2"/>
    <w:rsid w:val="00654776"/>
    <w:rsid w:val="00657ABB"/>
    <w:rsid w:val="00661EED"/>
    <w:rsid w:val="0066327A"/>
    <w:rsid w:val="006652B2"/>
    <w:rsid w:val="00666994"/>
    <w:rsid w:val="00672509"/>
    <w:rsid w:val="00672DD8"/>
    <w:rsid w:val="006760AF"/>
    <w:rsid w:val="00677F8E"/>
    <w:rsid w:val="00691150"/>
    <w:rsid w:val="006D7945"/>
    <w:rsid w:val="006E1FE9"/>
    <w:rsid w:val="006E779C"/>
    <w:rsid w:val="006F5526"/>
    <w:rsid w:val="0070401C"/>
    <w:rsid w:val="0070551A"/>
    <w:rsid w:val="00712227"/>
    <w:rsid w:val="00713632"/>
    <w:rsid w:val="007439F1"/>
    <w:rsid w:val="00757932"/>
    <w:rsid w:val="007608F1"/>
    <w:rsid w:val="00774929"/>
    <w:rsid w:val="00781A1F"/>
    <w:rsid w:val="00782E3E"/>
    <w:rsid w:val="0078569E"/>
    <w:rsid w:val="007C3C55"/>
    <w:rsid w:val="007D0DCB"/>
    <w:rsid w:val="007D20DA"/>
    <w:rsid w:val="007E5A79"/>
    <w:rsid w:val="00800B83"/>
    <w:rsid w:val="008177F4"/>
    <w:rsid w:val="00821532"/>
    <w:rsid w:val="008217C1"/>
    <w:rsid w:val="00821B2A"/>
    <w:rsid w:val="0083669B"/>
    <w:rsid w:val="00871178"/>
    <w:rsid w:val="00881CA8"/>
    <w:rsid w:val="008A436F"/>
    <w:rsid w:val="008B0B0E"/>
    <w:rsid w:val="008D39D6"/>
    <w:rsid w:val="008D51E2"/>
    <w:rsid w:val="008D5931"/>
    <w:rsid w:val="008E242A"/>
    <w:rsid w:val="008F19EC"/>
    <w:rsid w:val="008F73FC"/>
    <w:rsid w:val="00925B40"/>
    <w:rsid w:val="00933B91"/>
    <w:rsid w:val="00940C71"/>
    <w:rsid w:val="0094229D"/>
    <w:rsid w:val="00942C1D"/>
    <w:rsid w:val="00945780"/>
    <w:rsid w:val="00946C2F"/>
    <w:rsid w:val="009532B3"/>
    <w:rsid w:val="009639BD"/>
    <w:rsid w:val="00965A28"/>
    <w:rsid w:val="00974C38"/>
    <w:rsid w:val="00981D25"/>
    <w:rsid w:val="00992C30"/>
    <w:rsid w:val="009A4562"/>
    <w:rsid w:val="009D0B6A"/>
    <w:rsid w:val="00A12E6E"/>
    <w:rsid w:val="00A22DF7"/>
    <w:rsid w:val="00A50A85"/>
    <w:rsid w:val="00A61B84"/>
    <w:rsid w:val="00A665CD"/>
    <w:rsid w:val="00A91ABC"/>
    <w:rsid w:val="00AA7959"/>
    <w:rsid w:val="00AB3E18"/>
    <w:rsid w:val="00AC49EB"/>
    <w:rsid w:val="00AF32F3"/>
    <w:rsid w:val="00B3157A"/>
    <w:rsid w:val="00B319B3"/>
    <w:rsid w:val="00B41F01"/>
    <w:rsid w:val="00B4413B"/>
    <w:rsid w:val="00B475F8"/>
    <w:rsid w:val="00B504DF"/>
    <w:rsid w:val="00B56CA0"/>
    <w:rsid w:val="00BA31EA"/>
    <w:rsid w:val="00BC24E4"/>
    <w:rsid w:val="00BC5753"/>
    <w:rsid w:val="00BE7F11"/>
    <w:rsid w:val="00BF478B"/>
    <w:rsid w:val="00C01CDD"/>
    <w:rsid w:val="00C36B96"/>
    <w:rsid w:val="00C5219F"/>
    <w:rsid w:val="00C67C2A"/>
    <w:rsid w:val="00C8110C"/>
    <w:rsid w:val="00C81F7C"/>
    <w:rsid w:val="00C82068"/>
    <w:rsid w:val="00C85736"/>
    <w:rsid w:val="00C91A49"/>
    <w:rsid w:val="00CA144F"/>
    <w:rsid w:val="00CB2662"/>
    <w:rsid w:val="00CC3A4C"/>
    <w:rsid w:val="00CE6A03"/>
    <w:rsid w:val="00CF628C"/>
    <w:rsid w:val="00D17106"/>
    <w:rsid w:val="00D32F15"/>
    <w:rsid w:val="00D74A75"/>
    <w:rsid w:val="00D8498B"/>
    <w:rsid w:val="00DA134B"/>
    <w:rsid w:val="00DA4690"/>
    <w:rsid w:val="00DF7D9A"/>
    <w:rsid w:val="00E05474"/>
    <w:rsid w:val="00E10243"/>
    <w:rsid w:val="00E13EFE"/>
    <w:rsid w:val="00E26FBC"/>
    <w:rsid w:val="00E27D3F"/>
    <w:rsid w:val="00E35C7C"/>
    <w:rsid w:val="00E42CBC"/>
    <w:rsid w:val="00E42F2E"/>
    <w:rsid w:val="00E50F1D"/>
    <w:rsid w:val="00E51467"/>
    <w:rsid w:val="00E55EBE"/>
    <w:rsid w:val="00E71EDE"/>
    <w:rsid w:val="00E83239"/>
    <w:rsid w:val="00E925DD"/>
    <w:rsid w:val="00E93B00"/>
    <w:rsid w:val="00EB5DB9"/>
    <w:rsid w:val="00ED3E90"/>
    <w:rsid w:val="00ED3F28"/>
    <w:rsid w:val="00F00705"/>
    <w:rsid w:val="00F075DF"/>
    <w:rsid w:val="00F214B8"/>
    <w:rsid w:val="00F247B2"/>
    <w:rsid w:val="00F34F5B"/>
    <w:rsid w:val="00F37F6D"/>
    <w:rsid w:val="00F46764"/>
    <w:rsid w:val="00F46B5A"/>
    <w:rsid w:val="00F5054F"/>
    <w:rsid w:val="00F638DA"/>
    <w:rsid w:val="00F9391C"/>
    <w:rsid w:val="00F95AB1"/>
    <w:rsid w:val="00FB3B8E"/>
    <w:rsid w:val="00FB6419"/>
    <w:rsid w:val="00FD4B38"/>
    <w:rsid w:val="00FD7BF6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1688"/>
  <w15:chartTrackingRefBased/>
  <w15:docId w15:val="{91F13C3A-1798-41B3-A588-21FA6841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2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2.gov.scot/Topics/marine/Salmon-Trout-Coarse/salm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7408-DD3F-47E4-BCD3-6F1708EC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1561</Words>
  <Characters>8901</Characters>
  <Application>Microsoft Office Word</Application>
  <DocSecurity>0</DocSecurity>
  <Lines>74</Lines>
  <Paragraphs>20</Paragraphs>
  <ScaleCrop>false</ScaleCrop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Gibb</dc:creator>
  <cp:keywords/>
  <dc:description/>
  <cp:lastModifiedBy>Jon Gibb</cp:lastModifiedBy>
  <cp:revision>250</cp:revision>
  <dcterms:created xsi:type="dcterms:W3CDTF">2019-05-08T14:13:00Z</dcterms:created>
  <dcterms:modified xsi:type="dcterms:W3CDTF">2019-10-01T19:11:00Z</dcterms:modified>
</cp:coreProperties>
</file>